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8A" w:rsidRPr="00C8288A" w:rsidRDefault="00C8288A" w:rsidP="00C8288A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>Fizyczny obszar rozwoju dziecka</w:t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Kształtowanie świadomości oddechu.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Wydłużanie fazy oddechowej.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umiejętności samoobsługowych.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Kształtowanie codziennych nawyków higienicznych.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Kształcenie umiejętności skupienia uwagi i zdolności samoobserwacji.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ogólnej sprawności fizycznej dziecka.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Usprawnianie motoryki małej.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sprawności manualnej.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Kształtowanie umiejętności posługiwania się nożyczkami.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wyobraźni, pamięci i umiejętności słuchania.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>Emocjonalny obszar rozwoju dziecka</w:t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 xml:space="preserve">Budowanie wiary we własne możliwości, poczucia własnej </w:t>
      </w:r>
      <w:proofErr w:type="spellStart"/>
      <w:r w:rsidRPr="00C8288A">
        <w:rPr>
          <w:rFonts w:ascii="Times New Roman" w:eastAsia="Calibri" w:hAnsi="Times New Roman" w:cs="Times New Roman"/>
          <w:sz w:val="24"/>
          <w:szCs w:val="24"/>
        </w:rPr>
        <w:t>wartości,cpozytywnego</w:t>
      </w:r>
      <w:proofErr w:type="spellEnd"/>
      <w:r w:rsidRPr="00C8288A">
        <w:rPr>
          <w:rFonts w:ascii="Times New Roman" w:eastAsia="Calibri" w:hAnsi="Times New Roman" w:cs="Times New Roman"/>
          <w:sz w:val="24"/>
          <w:szCs w:val="24"/>
        </w:rPr>
        <w:t xml:space="preserve"> obrazu siebie.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umiejętności nazywania własnych sukcesów, mówienia o sobie w pozytywny sposób.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Kształtowanie odporności emocjonalnej.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>Społeczny obszar rozwoju dziecka</w:t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Wdrażanie do poznawania samego siebie (mocnych stron i słabych stron).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Budowanie systemu wartości dziecka.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umiejętności wyrażania szacunku i wdzięczności.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Wdrażanie do okazywania szacunku i wyrażania wdzięczności.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lastRenderedPageBreak/>
        <w:t>Kształtowanie prawidłowej postawy dzieci wobec pracy w aspekcie motywacji, kompetencji i zaangażowania.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Kształtowanie samodzielności, odpowiedzialności i umiejętności planowania działań.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>Poznawczy obszar rozwoju dziecka</w:t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mowy i myślenia.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wyobraźni, umiejętności logicznego myślenia i wnioskowania.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umiejętności udzielania odpowiedzi na pytania.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Budowanie czynnego i biernego słownictwa dziecka.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Wzbogacanie czynnego i biernego słownictwa dziecka o zwroty i wyrażenia związane z zawodami wykonywanymi przez sławne kobiety.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Budowanie wiedzy o otaczającym świecie.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Wzbogacanie wiedzy przyrodniczej – rozumienia zjawisk i zależności zachodzących w przyrodzie tj. następstwa związane z porami roku.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zainteresowań przyrodniczych.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Budowanie wiedzy dziecka na temat sposobów hodowania wybranych roślin.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zainteresowań światem zawodów i rynkiem pracy.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Zapoznanie z zawodami, jakie wykonują mężczyźni, w tym tatusiowie i dziadkowie.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Poznanie prostych zjawisk przyrodniczo-fizycznych poprzez przeprowadzanie prostych doświadczeń.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Kształtowanie umiejętności obserwowania zmian w przyrodzie w różnych porach dnia i roku.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Poznanie różnych gatunków zwierząt żyjących w wiejskiej zagrodzie.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lastRenderedPageBreak/>
        <w:t>Poznanie pracy ogrodnika.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Zapoznanie z narzędziami ogrodniczymi i pracami wykonywanymi w ogrodzie wiosną, rozpoznawanie ich i nazywanie.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Wzbogacanie słownictwa dziecka o nazwy narzędzi ogrodniczych.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myślenia operacyjnego w zakresie ustalania stałości ilości nieciągłych przy wyznaczaniu konsekwentnych serii, stałości masy.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Kształtowanie myślenia matematycznego.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Wyzwalanie kreatywnej postawy dziecka.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Budzenie i aktywizowanie ciekawości oraz aktywności poznawczej dziecka.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kreatywności i wyobraźni.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Poznawanie różnych technik plastycznych.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naturalnej kreatywności dziecka w różnych formach aktywności.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zdolności, wrażliwości, wyobraźni i twórczego myślenia.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Rozwijanie umiejętności posługiwania się różnymi narzędziami i materiałami plastycznymi.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288A">
        <w:rPr>
          <w:rFonts w:ascii="Times New Roman" w:eastAsia="Calibri" w:hAnsi="Times New Roman" w:cs="Times New Roman"/>
          <w:sz w:val="24"/>
          <w:szCs w:val="24"/>
        </w:rPr>
        <w:t>Wszechstronne i harmonijne wspieranie aktywności plastycznej i twórczej dziecka.</w:t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  <w:r w:rsidRPr="00C8288A">
        <w:rPr>
          <w:rFonts w:ascii="Times New Roman" w:eastAsia="Calibri" w:hAnsi="Times New Roman" w:cs="Times New Roman"/>
          <w:sz w:val="24"/>
          <w:szCs w:val="24"/>
        </w:rPr>
        <w:tab/>
      </w:r>
    </w:p>
    <w:p w:rsidR="00C8288A" w:rsidRPr="00C8288A" w:rsidRDefault="00C8288A" w:rsidP="00C8288A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8C1E64" w:rsidRDefault="008C1E64">
      <w:bookmarkStart w:id="0" w:name="_GoBack"/>
      <w:bookmarkEnd w:id="0"/>
    </w:p>
    <w:sectPr w:rsidR="008C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0006F"/>
    <w:multiLevelType w:val="hybridMultilevel"/>
    <w:tmpl w:val="AA7246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8A"/>
    <w:rsid w:val="008C1E64"/>
    <w:rsid w:val="00C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2026-03-05T09:17:00Z</dcterms:created>
  <dcterms:modified xsi:type="dcterms:W3CDTF">2026-03-05T09:18:00Z</dcterms:modified>
</cp:coreProperties>
</file>