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4DA4" w14:textId="73AD9A9F" w:rsidR="00525486" w:rsidRDefault="00525486" w:rsidP="00525486">
      <w:pPr>
        <w:autoSpaceDE w:val="0"/>
        <w:autoSpaceDN w:val="0"/>
        <w:adjustRightInd w:val="0"/>
        <w:rPr>
          <w:rFonts w:ascii="Times New Roman" w:hAnsi="Times New Roman"/>
          <w:sz w:val="40"/>
          <w:szCs w:val="40"/>
        </w:rPr>
      </w:pPr>
      <w:r w:rsidRPr="00525486">
        <w:rPr>
          <w:rFonts w:ascii="Times New Roman" w:hAnsi="Times New Roman"/>
          <w:sz w:val="40"/>
          <w:szCs w:val="40"/>
        </w:rPr>
        <w:t xml:space="preserve">Zamierzenia wychowawczo-dydaktyczne </w:t>
      </w:r>
      <w:r>
        <w:rPr>
          <w:rFonts w:ascii="Times New Roman" w:hAnsi="Times New Roman"/>
          <w:sz w:val="40"/>
          <w:szCs w:val="40"/>
        </w:rPr>
        <w:t>na miesiąc listopad</w:t>
      </w:r>
    </w:p>
    <w:p w14:paraId="642322A6" w14:textId="77777777" w:rsidR="00525486" w:rsidRPr="00525486" w:rsidRDefault="00525486" w:rsidP="00525486">
      <w:pPr>
        <w:autoSpaceDE w:val="0"/>
        <w:autoSpaceDN w:val="0"/>
        <w:adjustRightInd w:val="0"/>
        <w:rPr>
          <w:rFonts w:ascii="Times New Roman" w:hAnsi="Times New Roman"/>
          <w:sz w:val="40"/>
          <w:szCs w:val="40"/>
        </w:rPr>
      </w:pPr>
    </w:p>
    <w:p w14:paraId="6D4772A7" w14:textId="3DBF2C79" w:rsidR="00525486" w:rsidRDefault="00525486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9705D20" w14:textId="7DC442E6" w:rsidR="00525486" w:rsidRPr="00C672C6" w:rsidRDefault="00525486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C672C6">
        <w:rPr>
          <w:rFonts w:ascii="Times New Roman" w:hAnsi="Times New Roman"/>
          <w:bCs/>
          <w:sz w:val="24"/>
          <w:szCs w:val="24"/>
        </w:rPr>
        <w:t>rozwijanie umiejętności przeliczania,</w:t>
      </w:r>
    </w:p>
    <w:p w14:paraId="6001B833" w14:textId="1DBDBCD8" w:rsidR="00CD00F0" w:rsidRDefault="00525486" w:rsidP="002748C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C672C6">
        <w:rPr>
          <w:rFonts w:ascii="Times New Roman" w:hAnsi="Times New Roman"/>
          <w:bCs/>
          <w:sz w:val="24"/>
          <w:szCs w:val="24"/>
        </w:rPr>
        <w:t>zapoznanie z potrawami regionalnymi.</w:t>
      </w:r>
    </w:p>
    <w:p w14:paraId="5C14BD60" w14:textId="13027088" w:rsidR="00525486" w:rsidRPr="000D53CD" w:rsidRDefault="00525486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0D53CD">
        <w:rPr>
          <w:rFonts w:ascii="Times New Roman" w:hAnsi="Times New Roman"/>
          <w:bCs/>
          <w:sz w:val="24"/>
          <w:szCs w:val="24"/>
        </w:rPr>
        <w:t>ilustrowanie piosenki ruchem,</w:t>
      </w:r>
    </w:p>
    <w:p w14:paraId="08EEF55F" w14:textId="684844BA" w:rsidR="00525486" w:rsidRDefault="00525486" w:rsidP="002748C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0D53CD">
        <w:rPr>
          <w:rFonts w:ascii="Times New Roman" w:hAnsi="Times New Roman"/>
          <w:bCs/>
          <w:sz w:val="24"/>
          <w:szCs w:val="24"/>
        </w:rPr>
        <w:t>rozwijanie szybkiej reakcji na sygnały</w:t>
      </w:r>
      <w:r w:rsidR="002748C4">
        <w:rPr>
          <w:rFonts w:ascii="Times New Roman" w:hAnsi="Times New Roman"/>
          <w:bCs/>
          <w:sz w:val="24"/>
          <w:szCs w:val="24"/>
        </w:rPr>
        <w:t>,</w:t>
      </w:r>
    </w:p>
    <w:p w14:paraId="31E41866" w14:textId="622D9AFE" w:rsidR="00525486" w:rsidRPr="00C459E8" w:rsidRDefault="00525486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C459E8">
        <w:rPr>
          <w:rFonts w:ascii="Times New Roman" w:hAnsi="Times New Roman"/>
          <w:bCs/>
          <w:sz w:val="24"/>
          <w:szCs w:val="24"/>
        </w:rPr>
        <w:t>rozwijanie sprawności manualnej,</w:t>
      </w:r>
    </w:p>
    <w:p w14:paraId="1654D4EE" w14:textId="05341773" w:rsidR="00525486" w:rsidRDefault="00525486" w:rsidP="002748C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C459E8">
        <w:rPr>
          <w:rFonts w:ascii="Times New Roman" w:hAnsi="Times New Roman"/>
          <w:bCs/>
          <w:sz w:val="24"/>
          <w:szCs w:val="24"/>
        </w:rPr>
        <w:t>dbanie o porządek na stanowisku pracy</w:t>
      </w:r>
      <w:r w:rsidR="00990018">
        <w:rPr>
          <w:rFonts w:ascii="Times New Roman" w:hAnsi="Times New Roman"/>
          <w:bCs/>
          <w:sz w:val="24"/>
          <w:szCs w:val="24"/>
        </w:rPr>
        <w:t>,</w:t>
      </w:r>
    </w:p>
    <w:p w14:paraId="2C040A1C" w14:textId="2804E2AB" w:rsidR="00525486" w:rsidRPr="00753AAB" w:rsidRDefault="00525486" w:rsidP="0099001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753AAB">
        <w:rPr>
          <w:rFonts w:ascii="Times New Roman" w:hAnsi="Times New Roman"/>
          <w:bCs/>
          <w:sz w:val="24"/>
          <w:szCs w:val="24"/>
        </w:rPr>
        <w:t>rozwijanie właściwych nawyków żywieniowych,</w:t>
      </w:r>
    </w:p>
    <w:p w14:paraId="65EC0EE3" w14:textId="2D71DAEE" w:rsidR="00525486" w:rsidRDefault="00525486" w:rsidP="002748C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753AAB">
        <w:rPr>
          <w:rFonts w:ascii="Times New Roman" w:hAnsi="Times New Roman"/>
          <w:bCs/>
          <w:sz w:val="24"/>
          <w:szCs w:val="24"/>
        </w:rPr>
        <w:t>zapoznanie z produktami szkodliwymi dla zdrowia</w:t>
      </w:r>
      <w:r w:rsidR="002748C4">
        <w:rPr>
          <w:rFonts w:ascii="Times New Roman" w:hAnsi="Times New Roman"/>
          <w:bCs/>
          <w:sz w:val="24"/>
          <w:szCs w:val="24"/>
        </w:rPr>
        <w:t>,</w:t>
      </w:r>
    </w:p>
    <w:p w14:paraId="009FE0E7" w14:textId="52DA3AC2" w:rsidR="00525486" w:rsidRPr="009B6AFB" w:rsidRDefault="00525486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9B6AFB">
        <w:rPr>
          <w:rFonts w:ascii="Times New Roman" w:hAnsi="Times New Roman"/>
          <w:bCs/>
          <w:sz w:val="24"/>
          <w:szCs w:val="24"/>
        </w:rPr>
        <w:t>rozwijanie koncentracji uwagi podczas działania,</w:t>
      </w:r>
    </w:p>
    <w:p w14:paraId="0F7F3FF0" w14:textId="014E21C3" w:rsidR="00525486" w:rsidRDefault="00525486" w:rsidP="002748C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9B6AFB">
        <w:rPr>
          <w:rFonts w:ascii="Times New Roman" w:hAnsi="Times New Roman"/>
          <w:bCs/>
          <w:sz w:val="24"/>
          <w:szCs w:val="24"/>
        </w:rPr>
        <w:t>rozwijanie aktywności muzyczno-ruchowej</w:t>
      </w:r>
      <w:r w:rsidR="002748C4">
        <w:rPr>
          <w:rFonts w:ascii="Times New Roman" w:hAnsi="Times New Roman"/>
          <w:bCs/>
          <w:sz w:val="24"/>
          <w:szCs w:val="24"/>
        </w:rPr>
        <w:t>,</w:t>
      </w:r>
    </w:p>
    <w:p w14:paraId="3852E35C" w14:textId="32C2C571" w:rsidR="00525486" w:rsidRPr="00954D65" w:rsidRDefault="00525486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954D65">
        <w:rPr>
          <w:rFonts w:ascii="Times New Roman" w:hAnsi="Times New Roman"/>
          <w:bCs/>
          <w:sz w:val="24"/>
          <w:szCs w:val="24"/>
        </w:rPr>
        <w:t>rozwijanie umiejętności plastycznych,</w:t>
      </w:r>
    </w:p>
    <w:p w14:paraId="082820C9" w14:textId="339E8FF1" w:rsidR="002748C4" w:rsidRDefault="00525486" w:rsidP="002748C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954D65">
        <w:rPr>
          <w:rFonts w:ascii="Times New Roman" w:hAnsi="Times New Roman"/>
          <w:bCs/>
          <w:sz w:val="24"/>
          <w:szCs w:val="24"/>
        </w:rPr>
        <w:t>budzenie poczucia satysfakcji z wykonanej pracy</w:t>
      </w:r>
      <w:r w:rsidR="00990018">
        <w:rPr>
          <w:rFonts w:ascii="Times New Roman" w:hAnsi="Times New Roman"/>
          <w:bCs/>
          <w:sz w:val="24"/>
          <w:szCs w:val="24"/>
        </w:rPr>
        <w:t>,</w:t>
      </w:r>
    </w:p>
    <w:p w14:paraId="3BB10925" w14:textId="6EDC4964" w:rsidR="002748C4" w:rsidRPr="002748C4" w:rsidRDefault="002748C4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748C4">
        <w:rPr>
          <w:rFonts w:ascii="Times New Roman" w:hAnsi="Times New Roman"/>
          <w:color w:val="000000"/>
          <w:sz w:val="24"/>
          <w:szCs w:val="24"/>
        </w:rPr>
        <w:t>rozwijanie mowy,</w:t>
      </w:r>
    </w:p>
    <w:p w14:paraId="7810E869" w14:textId="3E6E9D16" w:rsidR="002748C4" w:rsidRDefault="002748C4" w:rsidP="002748C4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36B3D">
        <w:rPr>
          <w:rFonts w:ascii="Times New Roman" w:hAnsi="Times New Roman"/>
          <w:color w:val="000000"/>
          <w:sz w:val="24"/>
          <w:szCs w:val="24"/>
        </w:rPr>
        <w:t>zapoznanie z nazwami podstawowych urządzeń elektrycznych</w:t>
      </w:r>
    </w:p>
    <w:p w14:paraId="10B75A58" w14:textId="53ED7529" w:rsidR="002748C4" w:rsidRPr="00F36B3D" w:rsidRDefault="002748C4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36B3D">
        <w:rPr>
          <w:rFonts w:ascii="Times New Roman" w:hAnsi="Times New Roman"/>
          <w:bCs/>
          <w:sz w:val="24"/>
          <w:szCs w:val="24"/>
        </w:rPr>
        <w:t>zapoznanie z wybranymi urządzeniami gospodarstwa domowego wykorzystywanymi</w:t>
      </w:r>
    </w:p>
    <w:p w14:paraId="65118B8D" w14:textId="77777777" w:rsidR="002748C4" w:rsidRPr="00F36B3D" w:rsidRDefault="002748C4" w:rsidP="002748C4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F36B3D">
        <w:rPr>
          <w:rFonts w:ascii="Times New Roman" w:hAnsi="Times New Roman"/>
          <w:bCs/>
          <w:sz w:val="24"/>
          <w:szCs w:val="24"/>
        </w:rPr>
        <w:t>dawniej i współcześnie,</w:t>
      </w:r>
    </w:p>
    <w:p w14:paraId="71ACE418" w14:textId="63517369" w:rsidR="002748C4" w:rsidRDefault="002748C4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F36B3D">
        <w:rPr>
          <w:rFonts w:ascii="Times New Roman" w:hAnsi="Times New Roman"/>
          <w:bCs/>
          <w:sz w:val="24"/>
          <w:szCs w:val="24"/>
        </w:rPr>
        <w:t>zwrócenie uwagi na przestrzeganie zasad bezpieczeństwa podczas korzystania z urządzeń</w:t>
      </w:r>
      <w:r>
        <w:rPr>
          <w:rFonts w:ascii="Times New Roman" w:hAnsi="Times New Roman"/>
          <w:bCs/>
          <w:sz w:val="24"/>
          <w:szCs w:val="24"/>
        </w:rPr>
        <w:t xml:space="preserve"> e</w:t>
      </w:r>
      <w:r w:rsidRPr="00F36B3D">
        <w:rPr>
          <w:rFonts w:ascii="Times New Roman" w:hAnsi="Times New Roman"/>
          <w:bCs/>
          <w:sz w:val="24"/>
          <w:szCs w:val="24"/>
        </w:rPr>
        <w:t>lektrycznych</w:t>
      </w:r>
    </w:p>
    <w:p w14:paraId="6A6BD5A0" w14:textId="6FBE7E10" w:rsidR="002748C4" w:rsidRPr="00744C1D" w:rsidRDefault="002748C4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748C4">
        <w:rPr>
          <w:rFonts w:ascii="Times New Roman" w:hAnsi="Times New Roman"/>
          <w:bCs/>
          <w:sz w:val="24"/>
          <w:szCs w:val="24"/>
        </w:rPr>
        <w:t xml:space="preserve"> </w:t>
      </w:r>
      <w:r w:rsidRPr="00744C1D">
        <w:rPr>
          <w:rFonts w:ascii="Times New Roman" w:hAnsi="Times New Roman"/>
          <w:bCs/>
          <w:sz w:val="24"/>
          <w:szCs w:val="24"/>
        </w:rPr>
        <w:t>rozwijanie pamięci i koncentracji uwagi,</w:t>
      </w:r>
    </w:p>
    <w:p w14:paraId="0AEAFF9A" w14:textId="03E8B2EF" w:rsidR="002748C4" w:rsidRDefault="002748C4" w:rsidP="002748C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744C1D">
        <w:rPr>
          <w:rFonts w:ascii="Times New Roman" w:hAnsi="Times New Roman"/>
          <w:bCs/>
          <w:sz w:val="24"/>
          <w:szCs w:val="24"/>
        </w:rPr>
        <w:t>rozwijanie poczucia rytmu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851DE12" w14:textId="59EE2766" w:rsidR="002748C4" w:rsidRPr="00EC2BEB" w:rsidRDefault="002748C4" w:rsidP="002748C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2748C4">
        <w:rPr>
          <w:rFonts w:ascii="Times New Roman" w:hAnsi="Times New Roman"/>
          <w:bCs/>
          <w:sz w:val="24"/>
          <w:szCs w:val="24"/>
        </w:rPr>
        <w:t xml:space="preserve"> </w:t>
      </w:r>
      <w:r w:rsidRPr="00EC2BEB">
        <w:rPr>
          <w:rFonts w:ascii="Times New Roman" w:hAnsi="Times New Roman"/>
          <w:bCs/>
          <w:sz w:val="24"/>
          <w:szCs w:val="24"/>
        </w:rPr>
        <w:t>wyrabianie nawyku prawidłowej postawy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2E7F11B" w14:textId="17C120EC" w:rsidR="002748C4" w:rsidRDefault="002748C4" w:rsidP="002748C4">
      <w:pPr>
        <w:spacing w:line="360" w:lineRule="auto"/>
      </w:pPr>
    </w:p>
    <w:sectPr w:rsidR="0027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86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6"/>
    <w:rsid w:val="002748C4"/>
    <w:rsid w:val="00276C43"/>
    <w:rsid w:val="00315C3D"/>
    <w:rsid w:val="003942B5"/>
    <w:rsid w:val="00525486"/>
    <w:rsid w:val="005F4536"/>
    <w:rsid w:val="00990018"/>
    <w:rsid w:val="00AB40F3"/>
    <w:rsid w:val="00C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F24D"/>
  <w15:chartTrackingRefBased/>
  <w15:docId w15:val="{6ECBFECB-86BE-4334-B4A1-352CAB85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Justynka</dc:creator>
  <cp:keywords/>
  <dc:description/>
  <cp:lastModifiedBy>Przedszkole Justynka</cp:lastModifiedBy>
  <cp:revision>3</cp:revision>
  <dcterms:created xsi:type="dcterms:W3CDTF">2024-10-31T13:29:00Z</dcterms:created>
  <dcterms:modified xsi:type="dcterms:W3CDTF">2024-11-04T07:07:00Z</dcterms:modified>
</cp:coreProperties>
</file>