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66A23" w14:textId="4E2EF894" w:rsidR="00D75E90" w:rsidRPr="00D75E90" w:rsidRDefault="00D75E90" w:rsidP="00D75E90">
      <w:pPr>
        <w:jc w:val="center"/>
        <w:rPr>
          <w:b/>
          <w:bCs/>
          <w:sz w:val="24"/>
          <w:szCs w:val="24"/>
        </w:rPr>
      </w:pPr>
      <w:r w:rsidRPr="00D75E90">
        <w:rPr>
          <w:b/>
          <w:bCs/>
          <w:sz w:val="24"/>
          <w:szCs w:val="24"/>
        </w:rPr>
        <w:t>Zamierzenia dydaktyczno-wychowawcze na miesiąc czerwiec</w:t>
      </w:r>
    </w:p>
    <w:p w14:paraId="6CC45A6F" w14:textId="5BDE6430" w:rsidR="00D75E90" w:rsidRDefault="00D75E90" w:rsidP="00D75E9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Cele ogólne:</w:t>
      </w:r>
    </w:p>
    <w:p w14:paraId="0E9085B5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</w:pPr>
      <w:r>
        <w:rPr>
          <w:sz w:val="20"/>
          <w:szCs w:val="20"/>
        </w:rPr>
        <w:t xml:space="preserve">wprowadzenie pojęć: </w:t>
      </w:r>
      <w:r>
        <w:rPr>
          <w:i/>
          <w:sz w:val="20"/>
          <w:szCs w:val="20"/>
        </w:rPr>
        <w:t>akceptacja innego człowieka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odpoczynek</w:t>
      </w:r>
      <w:r>
        <w:rPr>
          <w:sz w:val="20"/>
          <w:szCs w:val="20"/>
        </w:rPr>
        <w:t xml:space="preserve">; </w:t>
      </w:r>
    </w:p>
    <w:p w14:paraId="59662FB1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poznawanie, rozumienie i przestrzeganie zasad i norm społecznych obowiązujących w grupie – stosowanie zwrotów grzecznościowych, rozwiązywanie konfliktów, właściwe zachowanie się w trudnych sytuacjach, kulturalne mówienie o swoich potrzebach, spokojne oczekiwanie na swoją kolej, podejmowanie trudnych decyzji służących dobru, przeciwstawianie się złu; </w:t>
      </w:r>
    </w:p>
    <w:p w14:paraId="40408952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nawiązywanie właściwych relacji rówieśniczych w zabawie i sytuacjach codziennych – przezwyciężanie nieśmiałości, rozwijanie asertywności;</w:t>
      </w:r>
    </w:p>
    <w:p w14:paraId="06E0D779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poznanie wspierającej roli słów i rozmowy;</w:t>
      </w:r>
    </w:p>
    <w:p w14:paraId="7AB6F7C6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kształtowanie orientacji w schemacie ciała w odniesieniu do siebie i innych osób; </w:t>
      </w:r>
    </w:p>
    <w:p w14:paraId="584C5752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posługiwanie się pojęciami określającymi kierunki i relacje w przestrzeni, kierunki wyznaczane od osi ciała – prawa, lewa, w prawo w lewo, nad, pod przed, za, między, obok, w;</w:t>
      </w:r>
    </w:p>
    <w:p w14:paraId="03BED051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kształtowanie umiejętności liczenia, poznanie liczb 1, 2, 3, 4, 5, 6, 7, 8, 9, 0, 10; operowanie liczebnikami porządkowymi;</w:t>
      </w:r>
    </w:p>
    <w:p w14:paraId="4A4A59A4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kształtowanie umiejętności ustawiania według wielkości, wysokości;</w:t>
      </w:r>
    </w:p>
    <w:p w14:paraId="215DB47C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kształtowanie umiejętności poruszania się w przestrzeni podczas zabawa ruchowych, tańca itp.; </w:t>
      </w:r>
    </w:p>
    <w:p w14:paraId="22E1AC9A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rozwijanie słownika dziecka w zabawach słowotwórczych;</w:t>
      </w:r>
    </w:p>
    <w:p w14:paraId="46A74239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rozwijanie umiejętności budowania zdań poprawnych gramatycznie;</w:t>
      </w:r>
    </w:p>
    <w:p w14:paraId="19A459FA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rozwijanie percepcji wzrokowej poprzez porównywanie, różnicowanie i zapamiętywanie liter i wyrazów (czytanie globalne);</w:t>
      </w:r>
    </w:p>
    <w:p w14:paraId="511C9A6B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</w:pPr>
      <w:r>
        <w:rPr>
          <w:sz w:val="20"/>
          <w:szCs w:val="20"/>
        </w:rPr>
        <w:t xml:space="preserve">rozwijanie percepcji słuchowej poprzez zabawy z wykorzystaniem zagadek słuchowych (rozpoznawanie i różnicowanie dźwięków, wysłuchiwanie słowa w słowie), odpowiadanie na pytania dotyczące wysłuchanych tekstów literackich, dokonywanie analizy i syntezy zdania i wyrazu (analiza i synteza głoskowa i sylabowa), różnicowanie głosek </w:t>
      </w:r>
      <w:r>
        <w:rPr>
          <w:i/>
          <w:iCs/>
          <w:sz w:val="20"/>
          <w:szCs w:val="20"/>
        </w:rPr>
        <w:t xml:space="preserve">o, a, m, l, </w:t>
      </w:r>
      <w:proofErr w:type="gramStart"/>
      <w:r>
        <w:rPr>
          <w:i/>
          <w:iCs/>
          <w:sz w:val="20"/>
          <w:szCs w:val="20"/>
        </w:rPr>
        <w:t>i,</w:t>
      </w:r>
      <w:proofErr w:type="gramEnd"/>
      <w:r>
        <w:rPr>
          <w:i/>
          <w:iCs/>
          <w:sz w:val="20"/>
          <w:szCs w:val="20"/>
        </w:rPr>
        <w:t xml:space="preserve"> t, d, e, u, k, y, z, b, n, s, r, g, p, w, c, j, f, ł, h, </w:t>
      </w:r>
      <w:r>
        <w:rPr>
          <w:sz w:val="20"/>
          <w:szCs w:val="20"/>
        </w:rPr>
        <w:t>wyróżnianie wskazanej głoski w zależności od miejsca w wyrazie;</w:t>
      </w:r>
    </w:p>
    <w:p w14:paraId="515CE977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zachęcanie do słuchania i stosowania słów, zwrotów, piosenek w j. angielskim; </w:t>
      </w:r>
    </w:p>
    <w:p w14:paraId="747557F6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rozwijanie pamięci słuchowej poprzez naukę piosenek tekstów powitanek i krótkich rymowanek;</w:t>
      </w:r>
    </w:p>
    <w:p w14:paraId="54BC817C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rozwijanie koordynacji ruchowo- słuchowo- wzrokowej podczas zabaw metodą Dobrego Startu; </w:t>
      </w:r>
    </w:p>
    <w:p w14:paraId="5EC05B78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kształcenie sprawności manualnej i kreatywności oraz inwencji twórczej dzieci podczas zabaw plastycznych, konstrukcyjno- plastycznych z wykorzystaniem różnorodnych materiałów; </w:t>
      </w:r>
    </w:p>
    <w:p w14:paraId="1481FA3D" w14:textId="77777777" w:rsidR="00D75E90" w:rsidRDefault="00D75E90" w:rsidP="00D75E9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kształtowanie myślenia logicznego w zabawach wymagających kodowania i dekodowania informacji. </w:t>
      </w:r>
    </w:p>
    <w:p w14:paraId="5969C25C" w14:textId="77777777" w:rsidR="00D75E90" w:rsidRDefault="00D75E90" w:rsidP="00D75E90">
      <w:pPr>
        <w:rPr>
          <w:b/>
          <w:bCs/>
          <w:sz w:val="20"/>
          <w:szCs w:val="20"/>
        </w:rPr>
      </w:pPr>
    </w:p>
    <w:p w14:paraId="49523935" w14:textId="77777777" w:rsidR="00D75E90" w:rsidRDefault="00D75E90" w:rsidP="00D75E9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Codzienne aktywności:</w:t>
      </w:r>
    </w:p>
    <w:p w14:paraId="726994C5" w14:textId="77777777" w:rsidR="00D75E90" w:rsidRDefault="00D75E90" w:rsidP="00D75E90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zabawy dowolne w kącikach tematycznych wg zainteresowań i inwencji dzieci przy niewielkim wsparciu N.; poznawanie otoczenia, zachęcanie do różnej aktywności;</w:t>
      </w:r>
    </w:p>
    <w:p w14:paraId="577D46B2" w14:textId="77777777" w:rsidR="00D75E90" w:rsidRDefault="00D75E90" w:rsidP="00D75E90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stwarzanie atmosfery życzliwości i akceptacji poprzez powitanki, np. „Do przedszkola” lub „Witaj…”;</w:t>
      </w:r>
    </w:p>
    <w:p w14:paraId="7C0E01B0" w14:textId="77777777" w:rsidR="00D75E90" w:rsidRDefault="00D75E90" w:rsidP="00D75E90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kształtowanie codziennych nawyków higienicznych – samodzielne korzystanie z toalety, mycie rąk po skorzystaniu z toalety, po zabawie i przed posiłkiem;</w:t>
      </w:r>
    </w:p>
    <w:p w14:paraId="4063B3C6" w14:textId="77777777" w:rsidR="00D75E90" w:rsidRDefault="00D75E90" w:rsidP="00D75E90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wdrażanie do samodzielności poprzez przygotowanie stolików do posiłków, zajęć, sprzątanie po posiłkach, zabawie, zajęciach, samodzielne ubieranie się i rozbieranie podczas wyjść poza budynek, wybieranie potrzebnych narzędzi i materiałów do zabaw;</w:t>
      </w:r>
    </w:p>
    <w:p w14:paraId="4BF49011" w14:textId="77777777" w:rsidR="00D75E90" w:rsidRDefault="00D75E90" w:rsidP="00D75E90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zestaw ćwiczeń porannych nr 19, 20;</w:t>
      </w:r>
    </w:p>
    <w:p w14:paraId="0047AD8D" w14:textId="77777777" w:rsidR="00D75E90" w:rsidRDefault="00D75E90" w:rsidP="00D75E90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zestaw ćwiczeń gimnastycznych nr 19, 20;</w:t>
      </w:r>
    </w:p>
    <w:p w14:paraId="58D9B7BD" w14:textId="77777777" w:rsidR="00D75E90" w:rsidRDefault="00D75E90" w:rsidP="00D75E90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codzienny pobyt na świeżym powietrzu – spacer w okolicy przedszkola – wdrażanie do samodzielności w codziennych czynnościach samoobsługowych; </w:t>
      </w:r>
    </w:p>
    <w:p w14:paraId="1176F02D" w14:textId="336AAC5F" w:rsidR="00CD49B5" w:rsidRDefault="00D75E90" w:rsidP="00D75E90">
      <w:r>
        <w:rPr>
          <w:sz w:val="20"/>
          <w:szCs w:val="20"/>
        </w:rPr>
        <w:t>zabawy ruchowe w ogrodzie przedszkolnym.</w:t>
      </w:r>
    </w:p>
    <w:sectPr w:rsidR="00CD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94AA3"/>
    <w:multiLevelType w:val="multilevel"/>
    <w:tmpl w:val="403468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8F5234A"/>
    <w:multiLevelType w:val="multilevel"/>
    <w:tmpl w:val="E744C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90"/>
    <w:rsid w:val="0001260C"/>
    <w:rsid w:val="00590650"/>
    <w:rsid w:val="00D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217DB"/>
  <w15:chartTrackingRefBased/>
  <w15:docId w15:val="{A3808821-CBFA-B040-98E6-C39E665F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75E90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75E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2953</Characters>
  <Application>Microsoft Office Word</Application>
  <DocSecurity>0</DocSecurity>
  <Lines>89</Lines>
  <Paragraphs>30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Janiszewska</dc:creator>
  <cp:keywords/>
  <dc:description/>
  <cp:lastModifiedBy>Aleksandra Janiszewska</cp:lastModifiedBy>
  <cp:revision>1</cp:revision>
  <dcterms:created xsi:type="dcterms:W3CDTF">2021-06-04T08:13:00Z</dcterms:created>
  <dcterms:modified xsi:type="dcterms:W3CDTF">2021-06-04T08:14:00Z</dcterms:modified>
</cp:coreProperties>
</file>